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1.Опрацювати  матеріал підручника стор. 4 - 6.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Переглянути презентацію до уроку, усно дати відповіді на питання вікторини (слайди 4, 5, 6)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Пригадати і записати 5 вічних та 5 традиційних образів з прочитаних творів у 5 класі, написати чому саме вони запам’яталися.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361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rxlLNe7s0R+JIK0VSAswbxC3w==">AMUW2mUlz3ktPQkjhAm6iZQFBwvmo9/q97yt2IRVkfGd0NdGXc/9kq+jiEaRkmeRHrgCx/iBi5O9j6abMAHeoCbN0yxPf6or+cTPoG6pJ5VYkTyZN8G7JznVxkg1fi/bnwXbuntbTJzv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2022-08-11T20:52:00Z</dcterms:created>
  <dc:creator>Пользователь Windows</dc:creator>
</cp:coreProperties>
</file>